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</w:rPr>
        <w:drawing>
          <wp:inline distB="114300" distT="114300" distL="114300" distR="114300">
            <wp:extent cx="1590675" cy="6381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50"/>
          <w:szCs w:val="5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Łódź, 24.07.2024 r.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Marka Kubota zaprezentowała nową, festiwalową kolekcję </w:t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Polska marka, słynąca z kultowych klapków na rzep, stworzyła kolejną kolekcję, powstałą z myślą o miłośnikach festiwali. W jej skład weszły m.in. kalosze. 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Nowa kolekcja to prawdziwa gratka i niespodzianka dla wszystkich fanów marki, którzy kultowe kuboty chcieliby nosić również podczas deszczowych festiwali muzycznych i jesiennych dni. Teraz jest to możliwe – w nowej kolekcji pojawiły się stylowe, kubotowe kalosze.</w:t>
      </w:r>
    </w:p>
    <w:p w:rsidR="00000000" w:rsidDel="00000000" w:rsidP="00000000" w:rsidRDefault="00000000" w:rsidRPr="00000000" w14:paraId="00000008">
      <w:pPr>
        <w:spacing w:after="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Dla festiwalowiczów i nie tylko</w:t>
      </w:r>
    </w:p>
    <w:p w:rsidR="00000000" w:rsidDel="00000000" w:rsidP="00000000" w:rsidRDefault="00000000" w:rsidRPr="00000000" w14:paraId="00000009">
      <w:pPr>
        <w:spacing w:after="240" w:before="0" w:line="360" w:lineRule="auto"/>
        <w:jc w:val="both"/>
        <w:rPr/>
      </w:pPr>
      <w:r w:rsidDel="00000000" w:rsidR="00000000" w:rsidRPr="00000000">
        <w:rPr>
          <w:rtl w:val="0"/>
        </w:rPr>
        <w:t xml:space="preserve">Kubota od dawna opiera swoją komunikację na skojarzeniach z komfortem – w ruchach i myśleniu  – i dokładnie takie produkty tworzy, odpowiadając na potrzeby tych najbardziej wymagających i spragnionych wygody.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– </w:t>
      </w:r>
      <w:r w:rsidDel="00000000" w:rsidR="00000000" w:rsidRPr="00000000">
        <w:rPr>
          <w:i w:val="1"/>
          <w:rtl w:val="0"/>
        </w:rPr>
        <w:t xml:space="preserve">Społeczność klientów Kuboty i odbiorców marki to osoby aktywne, kochające podróże, festiwale i wakacyjne imprezy. Specjalnie z myślą o nich powstała najnowsza kolekcja – niezawodny starter pack, stanowiący obowiązkowe wyposażenie wakacyjnej walizki. Nowa kolekcja doskonale oddaje filozofię marki: luz, który idzie w parze z wymiarem praktycznym</w:t>
      </w:r>
      <w:r w:rsidDel="00000000" w:rsidR="00000000" w:rsidRPr="00000000">
        <w:rPr>
          <w:rtl w:val="0"/>
        </w:rPr>
        <w:t xml:space="preserve">  –  mówi Iwona Dąbrowska, Dyrektorka Kolekcji Kubota S.A. 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W festiwalowej kolekcji marki znalazły się również akcesoria: bidony, kapelusze, torby typu shopper oraz stylowe </w:t>
      </w:r>
      <w:r w:rsidDel="00000000" w:rsidR="00000000" w:rsidRPr="00000000">
        <w:rPr>
          <w:rtl w:val="0"/>
        </w:rPr>
        <w:t xml:space="preserve">nerki</w:t>
      </w:r>
      <w:r w:rsidDel="00000000" w:rsidR="00000000" w:rsidRPr="00000000">
        <w:rPr>
          <w:rtl w:val="0"/>
        </w:rPr>
        <w:t xml:space="preserve">. To jednak nie koniec nowości. Niebawem Kubota poszerzy swoją ofertę również o nakrycia wierzchnie –  parki przeciwdeszczowe. 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30 lat komfortu</w:t>
      </w:r>
    </w:p>
    <w:p w:rsidR="00000000" w:rsidDel="00000000" w:rsidP="00000000" w:rsidRDefault="00000000" w:rsidRPr="00000000" w14:paraId="0000000F">
      <w:pPr>
        <w:spacing w:after="240" w:before="0" w:line="360" w:lineRule="auto"/>
        <w:jc w:val="both"/>
        <w:rPr/>
      </w:pPr>
      <w:r w:rsidDel="00000000" w:rsidR="00000000" w:rsidRPr="00000000">
        <w:rPr>
          <w:rtl w:val="0"/>
        </w:rPr>
        <w:t xml:space="preserve">Nie tak dawno, bo niespełna miesiąc temu Kubota obchodziła 30-lecie swojego istnienia, które świętowała kampanią „Wróć do strefy komfortu”, do której zaangażowano znanych influencerów – popularyzatorkę wiedzy, Kasię Gandor oraz dziennikarza, Michała Marszała.</w:t>
      </w:r>
    </w:p>
    <w:p w:rsidR="00000000" w:rsidDel="00000000" w:rsidP="00000000" w:rsidRDefault="00000000" w:rsidRPr="00000000" w14:paraId="00000010">
      <w:pPr>
        <w:spacing w:after="240" w:before="240" w:line="360" w:lineRule="auto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  <w:t xml:space="preserve">Przedstawiciele marki zapowiadają, że to nie ostatnia odsłona komfortu w jej wydaniu, a Kubota będzie dostarczać maksymalnej dawki wygody tak długo, jak tylko będzie istnieć.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­­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